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ab/>
        <w:tab/>
        <w:t xml:space="preserve">  31.10.2023 Г. № 5/5-ДМО     </w:t>
        <w:tab/>
        <w:tab/>
      </w:r>
    </w:p>
    <w:p>
      <w:pPr>
        <w:pStyle w:val="Normal"/>
        <w:jc w:val="center"/>
        <w:rPr>
          <w:rFonts w:ascii="Arial" w:hAnsi="Arial" w:eastAsia="Calibri" w:cs="Arial"/>
          <w:b/>
          <w:b/>
          <w:color w:val="000000"/>
          <w:spacing w:val="28"/>
          <w:sz w:val="32"/>
          <w:szCs w:val="32"/>
          <w:lang w:eastAsia="zh-CN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РОССИЙСКАЯ ФЕДЕРАЦИЯ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ИРКУТСКАЯ ОБЛАСТЬ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ar-SA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АЛАРСКИЙ МУНИЦИПАЛЬНЫЙ РАЙОН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МУНИЦИПАЛЬНОЕ ОБРАЗОВАНИЕ «ИВАНИЧЕСК»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ДУМА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РЕШЕНИЕ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О</w:t>
      </w:r>
      <w:bookmarkStart w:id="0" w:name="_Hlk77686366"/>
      <w:bookmarkStart w:id="1" w:name="_Hlk77671647"/>
      <w:r>
        <w:rPr>
          <w:rFonts w:cs="Arial" w:ascii="Arial" w:hAnsi="Arial"/>
          <w:b/>
          <w:bCs/>
          <w:color w:val="000000"/>
          <w:sz w:val="32"/>
          <w:szCs w:val="32"/>
        </w:rPr>
        <w:t xml:space="preserve"> </w:t>
      </w:r>
      <w:bookmarkEnd w:id="0"/>
      <w:bookmarkEnd w:id="1"/>
      <w:r>
        <w:rPr>
          <w:rFonts w:cs="Arial" w:ascii="Arial" w:hAnsi="Arial"/>
          <w:b/>
          <w:bCs/>
          <w:color w:val="000000"/>
          <w:sz w:val="32"/>
          <w:szCs w:val="32"/>
        </w:rPr>
        <w:t>МЕРАХ ПОДДЕРЖКИ ОТДЕЛЬНЫХ АРЕНДАТОРОВ МУНИЦИПАЛЬНОГО ИМУЩЕСТВА  МУНИЦИПАЛЬНОГО ОБРАЗОВАНИЯ «ИВАНИЧЕСК»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 xml:space="preserve"> 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  <w:t xml:space="preserve"> </w:t>
      </w:r>
      <w:r>
        <w:rPr>
          <w:rFonts w:cs="Arial" w:ascii="Arial" w:hAnsi="Arial"/>
          <w:i/>
          <w:iCs/>
          <w:color w:val="000000"/>
        </w:rPr>
        <w:tab/>
      </w:r>
      <w:r>
        <w:rPr>
          <w:rFonts w:cs="Arial" w:ascii="Arial" w:hAnsi="Arial"/>
          <w:i w:val="false"/>
          <w:iCs w:val="false"/>
          <w:color w:val="000000"/>
        </w:rPr>
        <w:t>В соответствии с пунктом 7 распоряжения Правительства Российской Федерации от 15 октября 2022 года № 3046-р, руководствуясь Уставом муниципального образования «Иваническ», Дума муниципального образования «Иваническ»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jc w:val="center"/>
        <w:rPr>
          <w:i w:val="false"/>
          <w:i w:val="false"/>
          <w:iCs w:val="false"/>
          <w:sz w:val="30"/>
          <w:szCs w:val="30"/>
        </w:rPr>
      </w:pPr>
      <w:r>
        <w:rPr>
          <w:rFonts w:cs="Arial" w:ascii="Arial" w:hAnsi="Arial"/>
          <w:i w:val="false"/>
          <w:iCs w:val="false"/>
          <w:color w:val="000000"/>
          <w:sz w:val="30"/>
          <w:szCs w:val="30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00"/>
          <w:sz w:val="30"/>
          <w:szCs w:val="30"/>
        </w:rPr>
        <w:t>РЕШИЛА:</w:t>
      </w:r>
      <w:r>
        <w:rPr>
          <w:rFonts w:cs="Arial" w:ascii="Arial" w:hAnsi="Arial"/>
          <w:i w:val="false"/>
          <w:iCs w:val="false"/>
          <w:color w:val="000000"/>
          <w:sz w:val="30"/>
          <w:szCs w:val="30"/>
        </w:rPr>
        <w:t xml:space="preserve"> </w:t>
      </w:r>
    </w:p>
    <w:p>
      <w:pPr>
        <w:pStyle w:val="Normal"/>
        <w:jc w:val="center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1. Установить арендаторам муниципального имущества муниципального образования «Иваническ»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1) 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2) 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муниципального образования «Иваническ», на условиях, указанных в пункте 3 настоящего решения;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3)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2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4) 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2. 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 xml:space="preserve"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 xml:space="preserve">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 xml:space="preserve"> не допускается установление дополнительных платежей, подлежащих уплате арендатором в связи с предоставлением освобождения от уплаты арендной платы; </w:t>
        <w:tab/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3. Отсрочка уплаты арендной платы по договорам аренды земельных участков, находящихся в муниципальной собственности муниципального образования «Иваническ», осуществляется на следующих условиях: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 xml:space="preserve"> арендатор направляет арендодателю заявление о предоставлении отсрочки по уплате арендной платы с приложением копий документов, 3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 xml:space="preserve"> 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>
        <w:rPr>
          <w:rFonts w:cs="Arial" w:ascii="Arial" w:hAnsi="Arial"/>
          <w:i w:val="false"/>
          <w:iCs w:val="false"/>
          <w:color w:val="000000"/>
          <w:shd w:fill="EEEEEE" w:val="clear"/>
        </w:rPr>
        <w:t>месяцем,</w:t>
      </w:r>
      <w:r>
        <w:rPr>
          <w:rFonts w:cs="Arial" w:ascii="Arial" w:hAnsi="Arial"/>
          <w:i w:val="false"/>
          <w:iCs w:val="false"/>
          <w:color w:val="000000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</w:t>
      </w:r>
      <w:r>
        <w:rPr>
          <w:rFonts w:cs="Arial" w:ascii="Arial" w:hAnsi="Arial"/>
          <w:i w:val="false"/>
          <w:iCs w:val="false"/>
          <w:color w:val="000000"/>
          <w:shd w:fill="EEEEEE" w:val="clear"/>
        </w:rPr>
        <w:t xml:space="preserve">, </w:t>
      </w:r>
      <w:r>
        <w:rPr>
          <w:rFonts w:cs="Arial" w:ascii="Arial" w:hAnsi="Arial"/>
          <w:i w:val="false"/>
          <w:iCs w:val="false"/>
          <w:color w:val="000000"/>
        </w:rPr>
        <w:t>равными платежами, размер которых не превышает размера половины</w:t>
      </w:r>
      <w:r>
        <w:rPr>
          <w:rFonts w:cs="Arial" w:ascii="Arial" w:hAnsi="Arial"/>
          <w:i w:val="false"/>
          <w:iCs w:val="false"/>
          <w:color w:val="000000"/>
          <w:shd w:fill="EEEEEE" w:val="clear"/>
        </w:rPr>
        <w:t xml:space="preserve">  ежемесячной  </w:t>
      </w:r>
      <w:r>
        <w:rPr>
          <w:rFonts w:cs="Arial" w:ascii="Arial" w:hAnsi="Arial"/>
          <w:i w:val="false"/>
          <w:iCs w:val="false"/>
          <w:color w:val="000000"/>
        </w:rPr>
        <w:t xml:space="preserve">арендной платы;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4. Расторжение договоров аренды муниципального имущества Иркутской области (в том числе земельных участков) осуществляется на следующих условиях: 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 xml:space="preserve">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>
      <w:pPr>
        <w:pStyle w:val="Normal"/>
        <w:jc w:val="both"/>
        <w:rPr>
          <w:i/>
          <w:i/>
          <w:iCs/>
        </w:rPr>
      </w:pPr>
      <w:r>
        <w:rPr>
          <w:rFonts w:cs="Arial" w:ascii="Arial" w:hAnsi="Arial"/>
          <w:i/>
          <w:iCs/>
          <w:color w:val="000000"/>
        </w:rPr>
        <w:tab/>
      </w:r>
      <w:r>
        <w:rPr>
          <w:rFonts w:cs="Arial" w:ascii="Arial" w:hAnsi="Arial"/>
          <w:i w:val="false"/>
          <w:iCs w:val="false"/>
          <w:color w:val="000000"/>
        </w:rPr>
        <w:t>5. Уполномоченному органу местного самоуправления, осуществляющему функции и полномочия учредителя</w:t>
      </w:r>
      <w:r>
        <w:rPr>
          <w:rFonts w:cs="Arial" w:ascii="Arial" w:hAnsi="Arial"/>
          <w:i w:val="false"/>
          <w:iCs w:val="false"/>
          <w:color w:val="000000"/>
          <w:shd w:fill="EEEEEE" w:val="clear"/>
        </w:rPr>
        <w:t xml:space="preserve"> муниципальных  предприятий </w:t>
      </w:r>
      <w:r>
        <w:rPr>
          <w:rFonts w:cs="Arial" w:ascii="Arial" w:hAnsi="Arial"/>
          <w:i w:val="false"/>
          <w:iCs w:val="false"/>
          <w:color w:val="000000"/>
        </w:rPr>
        <w:t>муниципального образования «Иваническ» и муниципальных учреждений муниципального образования «Иваническ», обеспечить: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1) заключение муниципальными предприятиями муниципального образования «Иваническ», муниципальными учреждениями муниципального образования «Иваническ»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2) заключение муниципальными предприятиями муниципального образования «Иваническ», муниципальными учреждениями муниципального образования «Иваническ»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6. Администрации муниципального образования «Иваническ» обеспечить: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1) заключение дополнительных соглашений к договорам аренды земельных участков, находящихся в муниципальной собственности муниципального образования «Иваническ», в течение 5 рабочих дней со дня поступления заявлений в соответствии с подпунктом 2 пункта 1 настоящего решения;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2) заключение соглашений о расторжении договоров аренды земельных участков, находящихся в муниципальной собственности муниципального образования «Иваническ», в течение 5 рабочих дней со дня поступления заявлений в соответствии с подпунктом 4 пункта 1 настоящего решения.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ab/>
        <w:t>7. Настоящее решение вступает в силу со дня его официального опубликования в печатном средстве массовой информации «Иванический вестник» и подлежит размещению на официальном сайте муниципального образования «Иваническ» муниципального образования) в информационно-телекоммуникационной сети «Интернет».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 xml:space="preserve">Председатель Думы муниципального 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>образования «Иваническ»,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>Глава МО «Иваническ»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0"/>
        </w:rPr>
        <w:t>Гарбуз И.А.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/>
      </w:r>
      <w:bookmarkStart w:id="2" w:name="_GoBack"/>
      <w:bookmarkStart w:id="3" w:name="_GoBack"/>
      <w:bookmarkEnd w:id="3"/>
    </w:p>
    <w:sectPr>
      <w:headerReference w:type="even" r:id="rId2"/>
      <w:headerReference w:type="default" r:id="rId3"/>
      <w:type w:val="nextPage"/>
      <w:pgSz w:w="11906" w:h="16838"/>
      <w:pgMar w:left="1275" w:right="850" w:gutter="0" w:header="720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38.45pt;margin-top:0.05pt;width:12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3a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5"/>
    <w:uiPriority w:val="9"/>
    <w:qFormat/>
    <w:rsid w:val="0069710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3">
    <w:name w:val="Heading 3"/>
    <w:basedOn w:val="16"/>
    <w:next w:val="Style25"/>
    <w:link w:val="31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link w:val="41"/>
    <w:qFormat/>
    <w:rsid w:val="00dc3ae5"/>
    <w:pPr>
      <w:keepNext w:val="true"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Normal"/>
    <w:next w:val="6"/>
    <w:link w:val="51"/>
    <w:qFormat/>
    <w:rsid w:val="00dc3ae5"/>
    <w:pPr>
      <w:numPr>
        <w:ilvl w:val="4"/>
        <w:numId w:val="1"/>
      </w:numPr>
      <w:spacing w:before="480" w:after="0"/>
      <w:jc w:val="center"/>
      <w:outlineLvl w:val="4"/>
    </w:pPr>
    <w:rPr>
      <w:sz w:val="40"/>
      <w:szCs w:val="20"/>
    </w:rPr>
  </w:style>
  <w:style w:type="paragraph" w:styleId="6">
    <w:name w:val="Heading 6"/>
    <w:basedOn w:val="Normal"/>
    <w:next w:val="Normal"/>
    <w:link w:val="61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qFormat/>
    <w:rsid w:val="00dc3ae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qFormat/>
    <w:rsid w:val="00dc3ae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qFormat/>
    <w:rsid w:val="00dc3ae5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basedOn w:val="DefaultParagraphFont"/>
    <w:qFormat/>
    <w:rsid w:val="00dc3ae5"/>
    <w:rPr>
      <w:rFonts w:ascii="Times New Roman" w:hAnsi="Times New Roman" w:eastAsia="Times New Roman" w:cs="Times New Roman"/>
      <w:b/>
      <w:bCs/>
      <w:lang w:eastAsia="ru-RU"/>
    </w:rPr>
  </w:style>
  <w:style w:type="character" w:styleId="WW8Num1z0" w:customStyle="1">
    <w:name w:val="WW8Num1z0"/>
    <w:qFormat/>
    <w:rsid w:val="00dc3ae5"/>
    <w:rPr/>
  </w:style>
  <w:style w:type="character" w:styleId="WW8Num1z1" w:customStyle="1">
    <w:name w:val="WW8Num1z1"/>
    <w:qFormat/>
    <w:rsid w:val="00dc3ae5"/>
    <w:rPr/>
  </w:style>
  <w:style w:type="character" w:styleId="WW8Num1z2" w:customStyle="1">
    <w:name w:val="WW8Num1z2"/>
    <w:qFormat/>
    <w:rsid w:val="00dc3ae5"/>
    <w:rPr/>
  </w:style>
  <w:style w:type="character" w:styleId="WW8Num1z3" w:customStyle="1">
    <w:name w:val="WW8Num1z3"/>
    <w:qFormat/>
    <w:rsid w:val="00dc3ae5"/>
    <w:rPr/>
  </w:style>
  <w:style w:type="character" w:styleId="WW8Num1z4" w:customStyle="1">
    <w:name w:val="WW8Num1z4"/>
    <w:qFormat/>
    <w:rsid w:val="00dc3ae5"/>
    <w:rPr/>
  </w:style>
  <w:style w:type="character" w:styleId="WW8Num1z5" w:customStyle="1">
    <w:name w:val="WW8Num1z5"/>
    <w:qFormat/>
    <w:rsid w:val="00dc3ae5"/>
    <w:rPr/>
  </w:style>
  <w:style w:type="character" w:styleId="WW8Num1z6" w:customStyle="1">
    <w:name w:val="WW8Num1z6"/>
    <w:qFormat/>
    <w:rsid w:val="00dc3ae5"/>
    <w:rPr/>
  </w:style>
  <w:style w:type="character" w:styleId="WW8Num1z7" w:customStyle="1">
    <w:name w:val="WW8Num1z7"/>
    <w:qFormat/>
    <w:rsid w:val="00dc3ae5"/>
    <w:rPr/>
  </w:style>
  <w:style w:type="character" w:styleId="WW8Num1z8" w:customStyle="1">
    <w:name w:val="WW8Num1z8"/>
    <w:qFormat/>
    <w:rsid w:val="00dc3ae5"/>
    <w:rPr/>
  </w:style>
  <w:style w:type="character" w:styleId="WW8Num2z0" w:customStyle="1">
    <w:name w:val="WW8Num2z0"/>
    <w:qFormat/>
    <w:rsid w:val="00dc3ae5"/>
    <w:rPr>
      <w:b w:val="false"/>
      <w:i w:val="false"/>
      <w:color w:val="000000"/>
    </w:rPr>
  </w:style>
  <w:style w:type="character" w:styleId="WW8Num2z1" w:customStyle="1">
    <w:name w:val="WW8Num2z1"/>
    <w:qFormat/>
    <w:rsid w:val="00dc3ae5"/>
    <w:rPr/>
  </w:style>
  <w:style w:type="character" w:styleId="WW8Num2z2" w:customStyle="1">
    <w:name w:val="WW8Num2z2"/>
    <w:qFormat/>
    <w:rsid w:val="00dc3ae5"/>
    <w:rPr/>
  </w:style>
  <w:style w:type="character" w:styleId="WW8Num2z3" w:customStyle="1">
    <w:name w:val="WW8Num2z3"/>
    <w:qFormat/>
    <w:rsid w:val="00dc3ae5"/>
    <w:rPr/>
  </w:style>
  <w:style w:type="character" w:styleId="WW8Num2z4" w:customStyle="1">
    <w:name w:val="WW8Num2z4"/>
    <w:qFormat/>
    <w:rsid w:val="00dc3ae5"/>
    <w:rPr/>
  </w:style>
  <w:style w:type="character" w:styleId="WW8Num2z5" w:customStyle="1">
    <w:name w:val="WW8Num2z5"/>
    <w:qFormat/>
    <w:rsid w:val="00dc3ae5"/>
    <w:rPr/>
  </w:style>
  <w:style w:type="character" w:styleId="WW8Num2z6" w:customStyle="1">
    <w:name w:val="WW8Num2z6"/>
    <w:qFormat/>
    <w:rsid w:val="00dc3ae5"/>
    <w:rPr/>
  </w:style>
  <w:style w:type="character" w:styleId="WW8Num2z7" w:customStyle="1">
    <w:name w:val="WW8Num2z7"/>
    <w:qFormat/>
    <w:rsid w:val="00dc3ae5"/>
    <w:rPr/>
  </w:style>
  <w:style w:type="character" w:styleId="WW8Num2z8" w:customStyle="1">
    <w:name w:val="WW8Num2z8"/>
    <w:qFormat/>
    <w:rsid w:val="00dc3ae5"/>
    <w:rPr/>
  </w:style>
  <w:style w:type="character" w:styleId="WW8Num3z0" w:customStyle="1">
    <w:name w:val="WW8Num3z0"/>
    <w:qFormat/>
    <w:rsid w:val="00dc3ae5"/>
    <w:rPr/>
  </w:style>
  <w:style w:type="character" w:styleId="WW8Num3z1" w:customStyle="1">
    <w:name w:val="WW8Num3z1"/>
    <w:qFormat/>
    <w:rsid w:val="00dc3ae5"/>
    <w:rPr/>
  </w:style>
  <w:style w:type="character" w:styleId="WW8Num3z2" w:customStyle="1">
    <w:name w:val="WW8Num3z2"/>
    <w:qFormat/>
    <w:rsid w:val="00dc3ae5"/>
    <w:rPr/>
  </w:style>
  <w:style w:type="character" w:styleId="WW8Num3z3" w:customStyle="1">
    <w:name w:val="WW8Num3z3"/>
    <w:qFormat/>
    <w:rsid w:val="00dc3ae5"/>
    <w:rPr/>
  </w:style>
  <w:style w:type="character" w:styleId="WW8Num3z4" w:customStyle="1">
    <w:name w:val="WW8Num3z4"/>
    <w:qFormat/>
    <w:rsid w:val="00dc3ae5"/>
    <w:rPr/>
  </w:style>
  <w:style w:type="character" w:styleId="WW8Num3z5" w:customStyle="1">
    <w:name w:val="WW8Num3z5"/>
    <w:qFormat/>
    <w:rsid w:val="00dc3ae5"/>
    <w:rPr/>
  </w:style>
  <w:style w:type="character" w:styleId="WW8Num3z6" w:customStyle="1">
    <w:name w:val="WW8Num3z6"/>
    <w:qFormat/>
    <w:rsid w:val="00dc3ae5"/>
    <w:rPr/>
  </w:style>
  <w:style w:type="character" w:styleId="WW8Num3z7" w:customStyle="1">
    <w:name w:val="WW8Num3z7"/>
    <w:qFormat/>
    <w:rsid w:val="00dc3ae5"/>
    <w:rPr/>
  </w:style>
  <w:style w:type="character" w:styleId="WW8Num3z8" w:customStyle="1">
    <w:name w:val="WW8Num3z8"/>
    <w:qFormat/>
    <w:rsid w:val="00dc3ae5"/>
    <w:rPr/>
  </w:style>
  <w:style w:type="character" w:styleId="WW8Num4z0" w:customStyle="1">
    <w:name w:val="WW8Num4z0"/>
    <w:qFormat/>
    <w:rsid w:val="00dc3ae5"/>
    <w:rPr/>
  </w:style>
  <w:style w:type="character" w:styleId="WW8Num5z0" w:customStyle="1">
    <w:name w:val="WW8Num5z0"/>
    <w:qFormat/>
    <w:rsid w:val="00dc3ae5"/>
    <w:rPr/>
  </w:style>
  <w:style w:type="character" w:styleId="11" w:customStyle="1">
    <w:name w:val="Основной шрифт абзаца1"/>
    <w:qFormat/>
    <w:rsid w:val="00dc3ae5"/>
    <w:rPr/>
  </w:style>
  <w:style w:type="character" w:styleId="Style9" w:customStyle="1">
    <w:name w:val="Текст выноски Знак"/>
    <w:qFormat/>
    <w:rsid w:val="00dc3ae5"/>
    <w:rPr>
      <w:rFonts w:ascii="Tahoma" w:hAnsi="Tahoma" w:cs="Tahoma"/>
      <w:sz w:val="16"/>
      <w:szCs w:val="16"/>
    </w:rPr>
  </w:style>
  <w:style w:type="character" w:styleId="Style10">
    <w:name w:val="Интернет-ссылка"/>
    <w:rsid w:val="00dc3ae5"/>
    <w:rPr>
      <w:color w:val="0000FF"/>
      <w:u w:val="single"/>
    </w:rPr>
  </w:style>
  <w:style w:type="character" w:styleId="Style11" w:customStyle="1">
    <w:name w:val="Гипертекстовая ссылка"/>
    <w:qFormat/>
    <w:rsid w:val="00dc3ae5"/>
    <w:rPr>
      <w:rFonts w:cs="Times New Roman"/>
      <w:color w:val="106BBE"/>
    </w:rPr>
  </w:style>
  <w:style w:type="character" w:styleId="Style12" w:customStyle="1">
    <w:name w:val="Схема документа Знак"/>
    <w:qFormat/>
    <w:rsid w:val="00dc3ae5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qFormat/>
    <w:rsid w:val="00dc3ae5"/>
    <w:rPr>
      <w:b/>
      <w:bCs/>
      <w:sz w:val="28"/>
      <w:szCs w:val="24"/>
    </w:rPr>
  </w:style>
  <w:style w:type="character" w:styleId="Style14" w:customStyle="1">
    <w:name w:val="Подзаголовок Знак"/>
    <w:qFormat/>
    <w:rsid w:val="00dc3ae5"/>
    <w:rPr>
      <w:b/>
      <w:sz w:val="28"/>
    </w:rPr>
  </w:style>
  <w:style w:type="character" w:styleId="Style15" w:customStyle="1">
    <w:name w:val="Текст сноски Знак"/>
    <w:basedOn w:val="11"/>
    <w:uiPriority w:val="99"/>
    <w:qFormat/>
    <w:rsid w:val="00dc3ae5"/>
    <w:rPr/>
  </w:style>
  <w:style w:type="character" w:styleId="Style16">
    <w:name w:val="Символ сноски"/>
    <w:uiPriority w:val="99"/>
    <w:semiHidden/>
    <w:unhideWhenUsed/>
    <w:qFormat/>
    <w:rsid w:val="00dc3ae5"/>
    <w:rPr>
      <w:vertAlign w:val="superscript"/>
    </w:rPr>
  </w:style>
  <w:style w:type="character" w:styleId="Style17">
    <w:name w:val="Посещённая гиперссылка"/>
    <w:rsid w:val="00dc3ae5"/>
    <w:rPr>
      <w:color w:val="800000"/>
      <w:u w:val="single"/>
    </w:rPr>
  </w:style>
  <w:style w:type="character" w:styleId="Style18" w:customStyle="1">
    <w:name w:val="Основной текст Знак"/>
    <w:basedOn w:val="DefaultParagraphFont"/>
    <w:qFormat/>
    <w:rsid w:val="00dc3ae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2" w:customStyle="1">
    <w:name w:val="Текст выноски Знак1"/>
    <w:basedOn w:val="DefaultParagraphFont"/>
    <w:link w:val="BalloonText"/>
    <w:qFormat/>
    <w:rsid w:val="00dc3ae5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Подзаголовок Знак1"/>
    <w:basedOn w:val="DefaultParagraphFont"/>
    <w:qFormat/>
    <w:rsid w:val="00dc3ae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4" w:customStyle="1">
    <w:name w:val="Текст сноски Знак1"/>
    <w:basedOn w:val="DefaultParagraphFont"/>
    <w:qFormat/>
    <w:rsid w:val="00dc3ae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dc3a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uiPriority w:val="99"/>
    <w:qFormat/>
    <w:rsid w:val="00dc3a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sid w:val="00dc3ae5"/>
    <w:rPr/>
  </w:style>
  <w:style w:type="character" w:styleId="Annotationreference">
    <w:name w:val="annotation reference"/>
    <w:uiPriority w:val="99"/>
    <w:semiHidden/>
    <w:unhideWhenUsed/>
    <w:qFormat/>
    <w:rsid w:val="00dc3ae5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nnotationtext"/>
    <w:uiPriority w:val="99"/>
    <w:qFormat/>
    <w:rsid w:val="00dc3ae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 w:customStyle="1">
    <w:name w:val="Тема примечания Знак"/>
    <w:basedOn w:val="Style21"/>
    <w:link w:val="Annotationsubject"/>
    <w:uiPriority w:val="99"/>
    <w:semiHidden/>
    <w:qFormat/>
    <w:rsid w:val="00dc3ae5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Highlightsearch" w:customStyle="1">
    <w:name w:val="highlightsearch"/>
    <w:basedOn w:val="DefaultParagraphFont"/>
    <w:qFormat/>
    <w:rsid w:val="00dc3ae5"/>
    <w:rPr/>
  </w:style>
  <w:style w:type="character" w:styleId="Style23">
    <w:name w:val="Привязка сноски"/>
    <w:rPr>
      <w:vertAlign w:val="superscript"/>
    </w:rPr>
  </w:style>
  <w:style w:type="character" w:styleId="15" w:customStyle="1">
    <w:name w:val="Заголовок 1 Знак"/>
    <w:basedOn w:val="DefaultParagraphFont"/>
    <w:uiPriority w:val="9"/>
    <w:qFormat/>
    <w:rsid w:val="0069710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ru-RU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5">
    <w:name w:val="Body Text"/>
    <w:basedOn w:val="Normal"/>
    <w:link w:val="Style18"/>
    <w:rsid w:val="00dc3ae5"/>
    <w:pPr>
      <w:ind w:right="-483" w:hanging="0"/>
      <w:jc w:val="both"/>
    </w:pPr>
    <w:rPr>
      <w:b/>
      <w:bCs/>
    </w:rPr>
  </w:style>
  <w:style w:type="paragraph" w:styleId="Style26">
    <w:name w:val="List"/>
    <w:basedOn w:val="Style25"/>
    <w:rsid w:val="00dc3ae5"/>
    <w:pPr/>
    <w:rPr>
      <w:rFonts w:cs="Droid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6" w:customStyle="1">
    <w:name w:val="Заголовок1"/>
    <w:basedOn w:val="Normal"/>
    <w:next w:val="Style25"/>
    <w:qFormat/>
    <w:rsid w:val="00dc3ae5"/>
    <w:pPr>
      <w:jc w:val="center"/>
    </w:pPr>
    <w:rPr>
      <w:b/>
      <w:bCs/>
    </w:rPr>
  </w:style>
  <w:style w:type="paragraph" w:styleId="Caption">
    <w:name w:val="caption"/>
    <w:basedOn w:val="Normal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styleId="17" w:customStyle="1">
    <w:name w:val="Указатель1"/>
    <w:basedOn w:val="Normal"/>
    <w:qFormat/>
    <w:rsid w:val="00dc3ae5"/>
    <w:pPr>
      <w:suppressLineNumbers/>
    </w:pPr>
    <w:rPr>
      <w:rFonts w:cs="Droid Sans Devanagari"/>
    </w:rPr>
  </w:style>
  <w:style w:type="paragraph" w:styleId="ConsNonformat" w:customStyle="1">
    <w:name w:val="ConsNonformat"/>
    <w:qFormat/>
    <w:rsid w:val="00dc3ae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dc3ae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9" w:customStyle="1">
    <w:name w:val="Знак"/>
    <w:basedOn w:val="Normal"/>
    <w:qFormat/>
    <w:rsid w:val="00dc3ae5"/>
    <w:pPr>
      <w:suppressAutoHyphens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qFormat/>
    <w:rsid w:val="00dc3a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zh-CN" w:bidi="ar-SA"/>
    </w:rPr>
  </w:style>
  <w:style w:type="paragraph" w:styleId="BalloonText">
    <w:name w:val="Balloon Text"/>
    <w:basedOn w:val="Normal"/>
    <w:link w:val="12"/>
    <w:qFormat/>
    <w:rsid w:val="00dc3ae5"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qFormat/>
    <w:rsid w:val="00dc3ae5"/>
    <w:pPr>
      <w:widowControl w:val="false"/>
      <w:suppressAutoHyphens w:val="true"/>
      <w:bidi w:val="0"/>
      <w:snapToGrid w:val="false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16"/>
      <w:szCs w:val="20"/>
      <w:lang w:val="ru-RU" w:eastAsia="zh-CN" w:bidi="ar-SA"/>
    </w:rPr>
  </w:style>
  <w:style w:type="paragraph" w:styleId="ConsPlusNormal" w:customStyle="1">
    <w:name w:val="ConsPlusNormal"/>
    <w:uiPriority w:val="99"/>
    <w:qFormat/>
    <w:rsid w:val="00dc3ae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1" w:customStyle="1">
    <w:name w:val="s_1"/>
    <w:basedOn w:val="Normal"/>
    <w:qFormat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18" w:customStyle="1">
    <w:name w:val="Схема документа1"/>
    <w:basedOn w:val="Normal"/>
    <w:qFormat/>
    <w:rsid w:val="00dc3ae5"/>
    <w:pPr/>
    <w:rPr>
      <w:rFonts w:ascii="Tahoma" w:hAnsi="Tahoma" w:cs="Tahoma"/>
      <w:sz w:val="16"/>
      <w:szCs w:val="16"/>
    </w:rPr>
  </w:style>
  <w:style w:type="paragraph" w:styleId="Style30" w:customStyle="1">
    <w:name w:val="Текст в заданном формате"/>
    <w:basedOn w:val="Normal"/>
    <w:qFormat/>
    <w:rsid w:val="00dc3ae5"/>
    <w:pPr>
      <w:widowControl w:val="false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styleId="19" w:customStyle="1">
    <w:name w:val="Без интервала1"/>
    <w:qFormat/>
    <w:rsid w:val="00dc3a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31">
    <w:name w:val="Subtitle"/>
    <w:basedOn w:val="Normal"/>
    <w:next w:val="Style25"/>
    <w:link w:val="13"/>
    <w:qFormat/>
    <w:rsid w:val="00dc3ae5"/>
    <w:pPr>
      <w:jc w:val="center"/>
    </w:pPr>
    <w:rPr>
      <w:b/>
      <w:szCs w:val="20"/>
    </w:rPr>
  </w:style>
  <w:style w:type="paragraph" w:styleId="Style32">
    <w:name w:val="Footnote Text"/>
    <w:basedOn w:val="Normal"/>
    <w:link w:val="14"/>
    <w:rsid w:val="00dc3ae5"/>
    <w:pPr/>
    <w:rPr>
      <w:sz w:val="20"/>
      <w:szCs w:val="20"/>
    </w:rPr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Normal"/>
    <w:link w:val="Style19"/>
    <w:uiPriority w:val="99"/>
    <w:unhideWhenUsed/>
    <w:rsid w:val="00dc3a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Style20"/>
    <w:uiPriority w:val="99"/>
    <w:unhideWhenUsed/>
    <w:rsid w:val="00dc3a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Style21"/>
    <w:uiPriority w:val="99"/>
    <w:unhideWhenUsed/>
    <w:qFormat/>
    <w:rsid w:val="00dc3a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2"/>
    <w:uiPriority w:val="99"/>
    <w:semiHidden/>
    <w:unhideWhenUsed/>
    <w:qFormat/>
    <w:rsid w:val="00dc3ae5"/>
    <w:pPr/>
    <w:rPr>
      <w:b/>
      <w:bCs/>
    </w:rPr>
  </w:style>
  <w:style w:type="paragraph" w:styleId="Revision">
    <w:name w:val="Revision"/>
    <w:uiPriority w:val="99"/>
    <w:semiHidden/>
    <w:qFormat/>
    <w:rsid w:val="00dc3a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4D97-C5CB-4B76-AE31-3927042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LibreOffice/7.3.7.2$Windows_X86_64 LibreOffice_project/e114eadc50a9ff8d8c8a0567d6da8f454beeb84f</Application>
  <AppVersion>15.0000</AppVersion>
  <Pages>3</Pages>
  <Words>1092</Words>
  <Characters>7968</Characters>
  <CharactersWithSpaces>9077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2021-12-09T09:44:00Z</dcterms:created>
  <dc:creator>User</dc:creator>
  <dc:description/>
  <dc:language>ru-RU</dc:language>
  <cp:lastModifiedBy/>
  <cp:lastPrinted>2023-02-10T02:02:00Z</cp:lastPrinted>
  <dcterms:modified xsi:type="dcterms:W3CDTF">2023-11-07T11:50:26Z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