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6263" w:rsidRPr="00906263" w:rsidRDefault="00906263" w:rsidP="0090626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90626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Усилена ответственность за правонарушения, связанные с хранением, уничтожением, культивированием растений, содержащих психотропные вещества либо их прекурсоры</w:t>
      </w:r>
    </w:p>
    <w:p w:rsidR="00906263" w:rsidRDefault="00906263" w:rsidP="00906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Анализ прокурорской практики на территории Аларского района показывает, что ежегодно практически повсеместно на поднадзорной территории выявляются очаги произрастания дикорастущей конопли. В этой связи разъясняем требования законодательства, усиливающие административную ответственность за совершение правонарушений в указанной сфере.</w:t>
      </w:r>
    </w:p>
    <w:p w:rsidR="00906263" w:rsidRPr="00906263" w:rsidRDefault="00906263" w:rsidP="00906263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263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Федеральным законом </w:t>
      </w:r>
      <w:r w:rsidRPr="00906263">
        <w:rPr>
          <w:rFonts w:ascii="Times New Roman" w:hAnsi="Times New Roman" w:cs="Times New Roman"/>
          <w:color w:val="000000"/>
          <w:sz w:val="28"/>
          <w:szCs w:val="28"/>
        </w:rPr>
        <w:t>от 05.04.2021 N 84-ФЗ 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 усиливается административная ответственность за административные правонарушения, предусмотренные статьями 10.4, 10.5, 10.5</w:t>
      </w:r>
      <w:r w:rsidRPr="00906263">
        <w:rPr>
          <w:rFonts w:ascii="Times New Roman" w:eastAsia="Times New Roman" w:hAnsi="Times New Roman" w:cs="Times New Roman"/>
          <w:color w:val="020C22"/>
          <w:sz w:val="23"/>
          <w:szCs w:val="23"/>
          <w:shd w:val="clear" w:color="auto" w:fill="FEFEFE"/>
          <w:vertAlign w:val="superscript"/>
          <w:lang w:eastAsia="ru-RU"/>
        </w:rPr>
        <w:t>1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 Кодекса Российской Федерации об административных правонарушениях.</w:t>
      </w:r>
    </w:p>
    <w:p w:rsidR="00906263" w:rsidRPr="00906263" w:rsidRDefault="00906263" w:rsidP="0090626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ранее з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а непринятие мер по уничтожению дикорастущих растений, содержащих наркотические средства или психотропные вещества либо их прекурсоры (статья 10.5 Кодекса), административный штраф </w:t>
      </w:r>
      <w:r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был </w:t>
      </w:r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>установлен в размере от одной тысячи пятисот до двух тысяч рублей для граждан, от трёх тысяч до четырёх тысяч рублей для должностных лиц и от тридцати тысяч до сорока тысяч рублей для юридических лиц.</w:t>
      </w:r>
      <w:proofErr w:type="gramEnd"/>
      <w:r w:rsidRPr="00906263">
        <w:rPr>
          <w:rFonts w:ascii="Times New Roman" w:eastAsia="Times New Roman" w:hAnsi="Times New Roman" w:cs="Times New Roman"/>
          <w:color w:val="020C22"/>
          <w:sz w:val="30"/>
          <w:szCs w:val="30"/>
          <w:shd w:val="clear" w:color="auto" w:fill="FEFEFE"/>
          <w:lang w:eastAsia="ru-RU"/>
        </w:rPr>
        <w:t xml:space="preserve"> Федеральным законом административный штраф устанавливается в размере от трёх тысяч до четырёх тысяч рублей для граждан, от пяти тысяч до десяти тысяч рублей для должностных лиц, от пятидесяти тысяч до ста тысяч рублей для юридических лиц.</w:t>
      </w:r>
    </w:p>
    <w:p w:rsidR="00A61BC3" w:rsidRDefault="00A61BC3" w:rsidP="00906263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906263" w:rsidRDefault="00906263" w:rsidP="0090626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1BC3" w:rsidRPr="00906263" w:rsidRDefault="00A61BC3" w:rsidP="0090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263">
        <w:rPr>
          <w:rFonts w:ascii="Times New Roman" w:hAnsi="Times New Roman" w:cs="Times New Roman"/>
          <w:noProof/>
          <w:sz w:val="28"/>
          <w:szCs w:val="28"/>
          <w:lang w:eastAsia="ru-RU"/>
        </w:rPr>
        <w:t>24.05.2021</w:t>
      </w:r>
    </w:p>
    <w:sectPr w:rsidR="00A61BC3" w:rsidRPr="00906263" w:rsidSect="006A36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9021E"/>
    <w:rsid w:val="000C1929"/>
    <w:rsid w:val="0017622D"/>
    <w:rsid w:val="00234D7C"/>
    <w:rsid w:val="00391B4A"/>
    <w:rsid w:val="00464797"/>
    <w:rsid w:val="004B1FAF"/>
    <w:rsid w:val="00561805"/>
    <w:rsid w:val="006A367F"/>
    <w:rsid w:val="006F1454"/>
    <w:rsid w:val="0075202C"/>
    <w:rsid w:val="00771CF4"/>
    <w:rsid w:val="00891CE4"/>
    <w:rsid w:val="008F0D68"/>
    <w:rsid w:val="00906263"/>
    <w:rsid w:val="00A61BC3"/>
    <w:rsid w:val="00AF11D0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0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F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2021-05-27T03:45:00Z</dcterms:created>
  <dcterms:modified xsi:type="dcterms:W3CDTF">2021-05-27T03:45:00Z</dcterms:modified>
</cp:coreProperties>
</file>