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F" w:rsidRPr="00F11B06" w:rsidRDefault="006A57D5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06.04.2021 г. №4/86</w:t>
      </w:r>
      <w:r w:rsidR="00A62D4F" w:rsidRPr="00F11B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</w:t>
      </w:r>
      <w:r w:rsidRPr="00F11B0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ДМО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663057" w:rsidRPr="00DA3A9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ИВАНИЧЕСК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ДУМА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2D4F" w:rsidRPr="00A62D4F" w:rsidRDefault="006A57D5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</w:t>
      </w:r>
      <w:r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ИВАНИЧЕСК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Pr="00F11B06">
        <w:rPr>
          <w:rFonts w:ascii="Arial" w:eastAsia="Times New Roman" w:hAnsi="Arial" w:cs="Arial"/>
          <w:b/>
          <w:sz w:val="32"/>
          <w:szCs w:val="32"/>
          <w:lang w:eastAsia="ru-RU"/>
        </w:rPr>
        <w:t>12.09.2016Г №3/199-ДМО «ОБ УТВЕРЖДЕНИИ МЕСТНЫХ НОРМАТИВОВ ГРАДОСТРОИТЕЛЬНОГО ПРОЕКТИРОВАНИЯ МУНИЦИПАЛЬНОГО ОБРАЗОВАНИЯ «ИВАНИЧЕСК»</w:t>
      </w:r>
    </w:p>
    <w:p w:rsidR="00A62D4F" w:rsidRPr="00A62D4F" w:rsidRDefault="00A62D4F" w:rsidP="00A62D4F">
      <w:pPr>
        <w:spacing w:after="0"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663057" w:rsidRPr="00DA3A93">
        <w:rPr>
          <w:rFonts w:ascii="Arial" w:eastAsia="Times New Roman" w:hAnsi="Arial" w:cs="Arial"/>
          <w:sz w:val="24"/>
          <w:szCs w:val="24"/>
          <w:lang w:eastAsia="ru-RU"/>
        </w:rPr>
        <w:t>Иваническ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2D4F" w:rsidRDefault="00A62D4F" w:rsidP="006A57D5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6A57D5"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6A57D5" w:rsidRPr="006A57D5" w:rsidRDefault="006A57D5" w:rsidP="006A57D5">
      <w:pPr>
        <w:pStyle w:val="a4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A62D4F" w:rsidRPr="006A57D5" w:rsidRDefault="00A62D4F" w:rsidP="006A57D5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6A57D5">
        <w:rPr>
          <w:rFonts w:ascii="Arial" w:hAnsi="Arial" w:cs="Arial"/>
          <w:sz w:val="24"/>
          <w:szCs w:val="24"/>
        </w:rPr>
        <w:t>1.Внести изменения в  решение № 3/</w:t>
      </w:r>
      <w:r w:rsidR="00663057" w:rsidRPr="006A57D5">
        <w:rPr>
          <w:rFonts w:ascii="Arial" w:hAnsi="Arial" w:cs="Arial"/>
          <w:sz w:val="24"/>
          <w:szCs w:val="24"/>
        </w:rPr>
        <w:t>199</w:t>
      </w:r>
      <w:r w:rsidRPr="006A57D5">
        <w:rPr>
          <w:rFonts w:ascii="Arial" w:hAnsi="Arial" w:cs="Arial"/>
          <w:sz w:val="24"/>
          <w:szCs w:val="24"/>
        </w:rPr>
        <w:t xml:space="preserve">-дмо от </w:t>
      </w:r>
      <w:r w:rsidR="00663057" w:rsidRPr="006A57D5">
        <w:rPr>
          <w:rFonts w:ascii="Arial" w:hAnsi="Arial" w:cs="Arial"/>
          <w:sz w:val="24"/>
          <w:szCs w:val="24"/>
        </w:rPr>
        <w:t>12</w:t>
      </w:r>
      <w:r w:rsidR="006A57D5" w:rsidRPr="006A57D5">
        <w:rPr>
          <w:rFonts w:ascii="Arial" w:hAnsi="Arial" w:cs="Arial"/>
          <w:sz w:val="24"/>
          <w:szCs w:val="24"/>
        </w:rPr>
        <w:t xml:space="preserve">.09.2016 «Об </w:t>
      </w:r>
      <w:r w:rsidRPr="006A57D5">
        <w:rPr>
          <w:rFonts w:ascii="Arial" w:hAnsi="Arial" w:cs="Arial"/>
          <w:sz w:val="24"/>
          <w:szCs w:val="24"/>
        </w:rPr>
        <w:t>утверждении местных нормативов градостроительного проектирования муниципального образования «</w:t>
      </w:r>
      <w:proofErr w:type="spellStart"/>
      <w:r w:rsidR="00663057" w:rsidRPr="006A57D5">
        <w:rPr>
          <w:rFonts w:ascii="Arial" w:hAnsi="Arial" w:cs="Arial"/>
          <w:sz w:val="24"/>
          <w:szCs w:val="24"/>
        </w:rPr>
        <w:t>Иваническ</w:t>
      </w:r>
      <w:proofErr w:type="spellEnd"/>
      <w:r w:rsidRPr="006A57D5">
        <w:rPr>
          <w:rFonts w:ascii="Arial" w:hAnsi="Arial" w:cs="Arial"/>
          <w:sz w:val="24"/>
          <w:szCs w:val="24"/>
        </w:rPr>
        <w:t>»:</w:t>
      </w:r>
    </w:p>
    <w:p w:rsidR="00CA7B3E" w:rsidRDefault="00E6087A" w:rsidP="006A57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2D">
        <w:rPr>
          <w:rFonts w:ascii="Arial" w:hAnsi="Arial" w:cs="Arial"/>
          <w:caps/>
          <w:sz w:val="24"/>
          <w:szCs w:val="24"/>
        </w:rPr>
        <w:t xml:space="preserve">В </w:t>
      </w:r>
      <w:r w:rsidRPr="003C462D">
        <w:rPr>
          <w:rFonts w:ascii="Arial" w:hAnsi="Arial" w:cs="Arial"/>
          <w:sz w:val="24"/>
          <w:szCs w:val="24"/>
        </w:rPr>
        <w:t>основной части</w:t>
      </w:r>
      <w:r w:rsidR="00DA6EA1" w:rsidRPr="003C462D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муниципального образования «Иваническ» п</w:t>
      </w:r>
      <w:r w:rsidR="00C04BFF" w:rsidRPr="003C462D">
        <w:rPr>
          <w:rFonts w:ascii="Arial" w:hAnsi="Arial" w:cs="Arial"/>
          <w:sz w:val="24"/>
          <w:szCs w:val="24"/>
        </w:rPr>
        <w:t>одраздел</w:t>
      </w:r>
      <w:r w:rsidR="007726EF" w:rsidRPr="003C462D">
        <w:rPr>
          <w:rFonts w:ascii="Arial" w:hAnsi="Arial" w:cs="Arial"/>
          <w:sz w:val="24"/>
          <w:szCs w:val="24"/>
        </w:rPr>
        <w:t xml:space="preserve"> 3.2</w:t>
      </w:r>
      <w:r w:rsidR="00E94AC4" w:rsidRPr="003C462D">
        <w:rPr>
          <w:rFonts w:ascii="Arial" w:hAnsi="Arial" w:cs="Arial"/>
          <w:sz w:val="24"/>
          <w:szCs w:val="24"/>
        </w:rPr>
        <w:t xml:space="preserve"> часть</w:t>
      </w:r>
      <w:r w:rsidR="00C04BFF" w:rsidRPr="003C462D">
        <w:rPr>
          <w:rFonts w:ascii="Arial" w:hAnsi="Arial" w:cs="Arial"/>
          <w:sz w:val="24"/>
          <w:szCs w:val="24"/>
        </w:rPr>
        <w:t xml:space="preserve"> о пешеходных коммуникациях</w:t>
      </w:r>
      <w:r w:rsidR="007726EF" w:rsidRPr="003C462D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C04BFF" w:rsidRPr="00CA7B3E" w:rsidRDefault="007726EF" w:rsidP="006A57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«Пешеходные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тропинки, велодорожки.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C04BFF" w:rsidRPr="00CA7B3E" w:rsidRDefault="00C04BFF" w:rsidP="006A57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В случае необходимости расширения тротуаров возможно устраивать пешеходные галереи в составе прилегающей застройки.</w:t>
      </w:r>
    </w:p>
    <w:p w:rsidR="00770466" w:rsidRPr="00CA7B3E" w:rsidRDefault="00C04BFF" w:rsidP="006A57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7B3E">
        <w:rPr>
          <w:rFonts w:ascii="Arial" w:hAnsi="Arial" w:cs="Arial"/>
          <w:sz w:val="24"/>
          <w:szCs w:val="24"/>
        </w:rPr>
        <w:t>Перечень объектов благоустройства уточняется в нормах и правилах по благоустройству территорий муниципальных образований.</w:t>
      </w:r>
      <w:r w:rsidR="0014535E" w:rsidRPr="00CA7B3E">
        <w:rPr>
          <w:rFonts w:ascii="Arial" w:hAnsi="Arial" w:cs="Arial"/>
          <w:sz w:val="24"/>
          <w:szCs w:val="24"/>
        </w:rPr>
        <w:t>»</w:t>
      </w:r>
      <w:r w:rsidR="00E94AC4" w:rsidRPr="00CA7B3E">
        <w:rPr>
          <w:rFonts w:ascii="Arial" w:hAnsi="Arial" w:cs="Arial"/>
          <w:sz w:val="24"/>
          <w:szCs w:val="24"/>
        </w:rPr>
        <w:t>.</w:t>
      </w:r>
    </w:p>
    <w:p w:rsidR="000F16F6" w:rsidRDefault="000F16F6" w:rsidP="006A57D5">
      <w:pPr>
        <w:pStyle w:val="Default"/>
        <w:ind w:firstLine="709"/>
        <w:jc w:val="both"/>
        <w:rPr>
          <w:rFonts w:ascii="Arial" w:hAnsi="Arial" w:cs="Arial"/>
        </w:rPr>
      </w:pPr>
      <w:r w:rsidRPr="003C462D">
        <w:rPr>
          <w:rFonts w:ascii="Arial" w:hAnsi="Arial" w:cs="Arial"/>
        </w:rPr>
        <w:t xml:space="preserve">11 пункт 4 раздела «расчетные показатели минимально допустимого уровня обеспеченности объектами местного значения в области физической культуры и массового спорта, культуры, искусства и массового отдыха населения» основной части </w:t>
      </w:r>
      <w:r w:rsidR="00DA6EA1"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«Иваническ»</w:t>
      </w:r>
      <w:r w:rsidRPr="003C462D">
        <w:rPr>
          <w:rFonts w:ascii="Arial" w:hAnsi="Arial" w:cs="Arial"/>
        </w:rPr>
        <w:t>, изложить в следующей редакции:</w:t>
      </w:r>
    </w:p>
    <w:p w:rsidR="006A57D5" w:rsidRDefault="006A57D5" w:rsidP="006A57D5">
      <w:pPr>
        <w:pStyle w:val="Default"/>
        <w:ind w:firstLine="709"/>
        <w:jc w:val="both"/>
        <w:rPr>
          <w:rFonts w:ascii="Arial" w:hAnsi="Arial" w:cs="Arial"/>
        </w:rPr>
      </w:pPr>
    </w:p>
    <w:p w:rsidR="006A57D5" w:rsidRPr="003C462D" w:rsidRDefault="006A57D5" w:rsidP="006A57D5">
      <w:pPr>
        <w:pStyle w:val="Default"/>
        <w:ind w:firstLine="709"/>
        <w:jc w:val="both"/>
        <w:rPr>
          <w:rFonts w:ascii="Arial" w:hAnsi="Arial" w:cs="Arial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425"/>
        <w:gridCol w:w="2694"/>
        <w:gridCol w:w="3260"/>
        <w:gridCol w:w="3686"/>
      </w:tblGrid>
      <w:tr w:rsidR="000F16F6" w:rsidRPr="003C462D" w:rsidTr="00847562">
        <w:tc>
          <w:tcPr>
            <w:tcW w:w="425" w:type="dxa"/>
          </w:tcPr>
          <w:p w:rsidR="000F16F6" w:rsidRPr="00CA7B3E" w:rsidRDefault="000F16F6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:rsidR="000F16F6" w:rsidRPr="00CA7B3E" w:rsidRDefault="000F16F6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0F16F6" w:rsidRPr="00CA7B3E" w:rsidRDefault="000F16F6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686" w:type="dxa"/>
          </w:tcPr>
          <w:p w:rsidR="000F16F6" w:rsidRPr="00CA7B3E" w:rsidRDefault="000F16F6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0F16F6" w:rsidRPr="003C462D" w:rsidTr="00847562">
        <w:tc>
          <w:tcPr>
            <w:tcW w:w="425" w:type="dxa"/>
          </w:tcPr>
          <w:p w:rsidR="000F16F6" w:rsidRPr="00CA7B3E" w:rsidRDefault="000F16F6" w:rsidP="0084756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CA7B3E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3260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Общая протяженность – 8,0 км</w:t>
            </w:r>
          </w:p>
        </w:tc>
        <w:tc>
          <w:tcPr>
            <w:tcW w:w="3686" w:type="dxa"/>
          </w:tcPr>
          <w:p w:rsidR="000F16F6" w:rsidRPr="00CA7B3E" w:rsidRDefault="000F16F6" w:rsidP="00847562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  <w:tr w:rsidR="000F16F6" w:rsidRPr="003C462D" w:rsidTr="00847562">
        <w:tc>
          <w:tcPr>
            <w:tcW w:w="10065" w:type="dxa"/>
            <w:gridSpan w:val="4"/>
          </w:tcPr>
          <w:p w:rsidR="000F16F6" w:rsidRPr="00CA7B3E" w:rsidRDefault="000F16F6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поселения,».</w:t>
            </w:r>
          </w:p>
          <w:p w:rsidR="000F16F6" w:rsidRPr="00CA7B3E" w:rsidRDefault="000F16F6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форм),».</w:t>
            </w:r>
          </w:p>
          <w:p w:rsidR="000F16F6" w:rsidRPr="00CA7B3E" w:rsidRDefault="000F16F6" w:rsidP="006A57D5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объекты.».</w:t>
            </w:r>
          </w:p>
        </w:tc>
      </w:tr>
    </w:tbl>
    <w:p w:rsidR="00F11B06" w:rsidRDefault="00F11B06" w:rsidP="00E94AC4">
      <w:pPr>
        <w:pStyle w:val="Default"/>
        <w:ind w:firstLine="709"/>
        <w:rPr>
          <w:rFonts w:ascii="Arial" w:hAnsi="Arial" w:cs="Arial"/>
        </w:rPr>
      </w:pPr>
    </w:p>
    <w:p w:rsidR="0014535E" w:rsidRDefault="00DA6EA1" w:rsidP="006A57D5">
      <w:pPr>
        <w:pStyle w:val="Default"/>
        <w:ind w:firstLine="709"/>
        <w:jc w:val="both"/>
        <w:rPr>
          <w:rFonts w:ascii="Arial" w:hAnsi="Arial" w:cs="Arial"/>
        </w:rPr>
      </w:pPr>
      <w:r w:rsidRPr="003C462D">
        <w:rPr>
          <w:rFonts w:ascii="Arial" w:hAnsi="Arial" w:cs="Arial"/>
        </w:rPr>
        <w:t>В м</w:t>
      </w:r>
      <w:r w:rsidR="00597130" w:rsidRPr="003C462D">
        <w:rPr>
          <w:rFonts w:ascii="Arial" w:hAnsi="Arial" w:cs="Arial"/>
        </w:rPr>
        <w:t>атериал</w:t>
      </w:r>
      <w:r w:rsidRPr="003C462D">
        <w:rPr>
          <w:rFonts w:ascii="Arial" w:hAnsi="Arial" w:cs="Arial"/>
        </w:rPr>
        <w:t>ах</w:t>
      </w:r>
      <w:r w:rsidR="00597130" w:rsidRPr="003C462D">
        <w:rPr>
          <w:rFonts w:ascii="Arial" w:hAnsi="Arial" w:cs="Arial"/>
        </w:rPr>
        <w:t xml:space="preserve"> по обоснованию расчетных показателей, содержащихся в основной части </w:t>
      </w:r>
      <w:r w:rsidRPr="003C462D">
        <w:rPr>
          <w:rFonts w:ascii="Arial" w:hAnsi="Arial" w:cs="Arial"/>
        </w:rPr>
        <w:t>местных нормативов градостроительного проектирования муниципального образования «Иваническ»</w:t>
      </w:r>
      <w:r w:rsidR="00A57E80" w:rsidRPr="003C462D">
        <w:rPr>
          <w:rFonts w:ascii="Arial" w:hAnsi="Arial" w:cs="Arial"/>
        </w:rPr>
        <w:t xml:space="preserve">11 пункт </w:t>
      </w:r>
      <w:r w:rsidR="00E94AC4" w:rsidRPr="003C462D">
        <w:rPr>
          <w:rFonts w:ascii="Arial" w:hAnsi="Arial" w:cs="Arial"/>
        </w:rPr>
        <w:t>подраздела</w:t>
      </w:r>
      <w:r w:rsidR="00C306F3" w:rsidRPr="003C462D">
        <w:rPr>
          <w:rFonts w:ascii="Arial" w:hAnsi="Arial" w:cs="Arial"/>
        </w:rPr>
        <w:t xml:space="preserve"> 2.2. </w:t>
      </w:r>
      <w:r w:rsidR="006765AC" w:rsidRPr="003C462D">
        <w:rPr>
          <w:rFonts w:ascii="Arial" w:hAnsi="Arial" w:cs="Arial"/>
        </w:rPr>
        <w:t>«о</w:t>
      </w:r>
      <w:r w:rsidR="00C306F3" w:rsidRPr="003C462D">
        <w:rPr>
          <w:rFonts w:ascii="Arial" w:hAnsi="Arial" w:cs="Arial"/>
        </w:rPr>
        <w:t xml:space="preserve">бъекты физической культуры и массового спорта, культуры, искусства и массового отдыха населения, благоустройств» </w:t>
      </w:r>
      <w:r w:rsidR="008536C4" w:rsidRPr="003C462D">
        <w:rPr>
          <w:rFonts w:ascii="Arial" w:hAnsi="Arial" w:cs="Arial"/>
        </w:rPr>
        <w:t>материал</w:t>
      </w:r>
      <w:r w:rsidR="006765AC" w:rsidRPr="003C462D">
        <w:rPr>
          <w:rFonts w:ascii="Arial" w:hAnsi="Arial" w:cs="Arial"/>
        </w:rPr>
        <w:t>ов</w:t>
      </w:r>
      <w:r w:rsidR="008536C4" w:rsidRPr="003C462D">
        <w:rPr>
          <w:rFonts w:ascii="Arial" w:hAnsi="Arial" w:cs="Arial"/>
        </w:rPr>
        <w:t xml:space="preserve"> по обоснованию расчетных показателей, содержащихся в основной части </w:t>
      </w:r>
      <w:r w:rsidR="00446EE7" w:rsidRPr="003C462D">
        <w:rPr>
          <w:rFonts w:ascii="Arial" w:hAnsi="Arial" w:cs="Arial"/>
        </w:rPr>
        <w:t>нормативов</w:t>
      </w:r>
      <w:r w:rsidR="008536C4" w:rsidRPr="003C462D">
        <w:rPr>
          <w:rFonts w:ascii="Arial" w:hAnsi="Arial" w:cs="Arial"/>
        </w:rPr>
        <w:t xml:space="preserve"> градостроительного проектированияизложить</w:t>
      </w:r>
      <w:r w:rsidR="00C31E2E" w:rsidRPr="003C462D">
        <w:rPr>
          <w:rFonts w:ascii="Arial" w:hAnsi="Arial" w:cs="Arial"/>
        </w:rPr>
        <w:t xml:space="preserve"> в следующей редакции:</w:t>
      </w:r>
    </w:p>
    <w:p w:rsidR="00F11B06" w:rsidRPr="003C462D" w:rsidRDefault="00F11B06" w:rsidP="00E94AC4">
      <w:pPr>
        <w:pStyle w:val="Default"/>
        <w:ind w:firstLine="709"/>
        <w:rPr>
          <w:rFonts w:ascii="Arial" w:hAnsi="Arial" w:cs="Arial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5"/>
        <w:gridCol w:w="108"/>
        <w:gridCol w:w="3032"/>
        <w:gridCol w:w="2962"/>
        <w:gridCol w:w="2794"/>
      </w:tblGrid>
      <w:tr w:rsidR="00B62FE2" w:rsidRPr="003C462D" w:rsidTr="00847562">
        <w:tc>
          <w:tcPr>
            <w:tcW w:w="675" w:type="dxa"/>
          </w:tcPr>
          <w:p w:rsidR="00B62FE2" w:rsidRPr="00CA7B3E" w:rsidRDefault="00B62FE2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0" w:type="dxa"/>
            <w:gridSpan w:val="2"/>
          </w:tcPr>
          <w:p w:rsidR="00B62FE2" w:rsidRPr="00CA7B3E" w:rsidRDefault="00B62FE2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видов объектов местного значения</w:t>
            </w:r>
          </w:p>
        </w:tc>
        <w:tc>
          <w:tcPr>
            <w:tcW w:w="2962" w:type="dxa"/>
          </w:tcPr>
          <w:p w:rsidR="00B62FE2" w:rsidRPr="00CA7B3E" w:rsidRDefault="00B62FE2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94" w:type="dxa"/>
          </w:tcPr>
          <w:p w:rsidR="00B62FE2" w:rsidRPr="00CA7B3E" w:rsidRDefault="00B62FE2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bCs/>
                <w:sz w:val="22"/>
                <w:szCs w:val="22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C31E2E" w:rsidRPr="003C462D" w:rsidTr="00847562">
        <w:tc>
          <w:tcPr>
            <w:tcW w:w="783" w:type="dxa"/>
            <w:gridSpan w:val="2"/>
          </w:tcPr>
          <w:p w:rsidR="00C31E2E" w:rsidRPr="00CA7B3E" w:rsidRDefault="00C31E2E" w:rsidP="008536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32" w:type="dxa"/>
          </w:tcPr>
          <w:p w:rsidR="00C31E2E" w:rsidRPr="00CA7B3E" w:rsidRDefault="00C31E2E" w:rsidP="006A57D5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Пешеходные дорожки, велосипедные дорожки, тротуары, аллеи</w:t>
            </w:r>
          </w:p>
        </w:tc>
        <w:tc>
          <w:tcPr>
            <w:tcW w:w="2962" w:type="dxa"/>
          </w:tcPr>
          <w:p w:rsidR="00C31E2E" w:rsidRPr="00CA7B3E" w:rsidRDefault="00C31E2E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Показатель взят по формуле:</w:t>
            </w:r>
          </w:p>
          <w:p w:rsidR="00C31E2E" w:rsidRPr="00CA7B3E" w:rsidRDefault="00C31E2E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Поп= Пудс*Нп,</w:t>
            </w:r>
          </w:p>
          <w:p w:rsidR="00C31E2E" w:rsidRPr="00CA7B3E" w:rsidRDefault="00C31E2E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где</w:t>
            </w:r>
          </w:p>
          <w:p w:rsidR="00C31E2E" w:rsidRPr="00CA7B3E" w:rsidRDefault="00C31E2E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Пудс – общая протяженность улиц, проездов, набережных;</w:t>
            </w:r>
          </w:p>
          <w:p w:rsidR="00C31E2E" w:rsidRPr="00CA7B3E" w:rsidRDefault="00C31E2E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Нп – принятый в Нормативах показатель минимальной обеспеченности пешеходными дорожками, велосипедными дорожками, (в процентах) и равный 25%</w:t>
            </w:r>
          </w:p>
        </w:tc>
        <w:tc>
          <w:tcPr>
            <w:tcW w:w="2794" w:type="dxa"/>
          </w:tcPr>
          <w:p w:rsidR="00C31E2E" w:rsidRPr="00CA7B3E" w:rsidRDefault="00C31E2E" w:rsidP="006A5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A7B3E">
              <w:rPr>
                <w:rFonts w:ascii="Courier New" w:hAnsi="Courier New" w:cs="Courier New"/>
                <w:sz w:val="22"/>
                <w:szCs w:val="22"/>
              </w:rPr>
              <w:t>Не устанавливается</w:t>
            </w:r>
          </w:p>
        </w:tc>
      </w:tr>
    </w:tbl>
    <w:p w:rsidR="00DA3A93" w:rsidRDefault="00DA3A93" w:rsidP="00DA3A93">
      <w:pPr>
        <w:pStyle w:val="Default"/>
        <w:rPr>
          <w:rFonts w:ascii="Arial" w:hAnsi="Arial" w:cs="Arial"/>
        </w:rPr>
      </w:pPr>
    </w:p>
    <w:p w:rsidR="006A57D5" w:rsidRPr="00DA3A93" w:rsidRDefault="006A57D5" w:rsidP="00DA3A93">
      <w:pPr>
        <w:pStyle w:val="Default"/>
        <w:rPr>
          <w:rFonts w:ascii="Arial" w:hAnsi="Arial" w:cs="Arial"/>
        </w:rPr>
      </w:pPr>
    </w:p>
    <w:p w:rsidR="00DA3A93" w:rsidRPr="00DA3A93" w:rsidRDefault="00DA3A93" w:rsidP="00DA3A93">
      <w:pPr>
        <w:pStyle w:val="Default"/>
        <w:rPr>
          <w:rFonts w:ascii="Arial" w:hAnsi="Arial" w:cs="Arial"/>
        </w:rPr>
      </w:pPr>
      <w:r w:rsidRPr="00DA3A93">
        <w:rPr>
          <w:rFonts w:ascii="Arial" w:hAnsi="Arial" w:cs="Arial"/>
        </w:rPr>
        <w:t>Глава МО «</w:t>
      </w:r>
      <w:proofErr w:type="spellStart"/>
      <w:r w:rsidR="006A57D5">
        <w:rPr>
          <w:rFonts w:ascii="Arial" w:hAnsi="Arial" w:cs="Arial"/>
        </w:rPr>
        <w:t>Иваническ</w:t>
      </w:r>
      <w:proofErr w:type="spellEnd"/>
      <w:r w:rsidR="006A57D5">
        <w:rPr>
          <w:rFonts w:ascii="Arial" w:hAnsi="Arial" w:cs="Arial"/>
        </w:rPr>
        <w:t>»</w:t>
      </w:r>
    </w:p>
    <w:p w:rsidR="00C31E2E" w:rsidRPr="00DA3A93" w:rsidRDefault="00DA3A93" w:rsidP="00DA3A93">
      <w:pPr>
        <w:pStyle w:val="Defaul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И.А.Гарбуз</w:t>
      </w:r>
      <w:proofErr w:type="spellEnd"/>
    </w:p>
    <w:sectPr w:rsidR="00C31E2E" w:rsidRPr="00DA3A93" w:rsidSect="006A57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6EF"/>
    <w:rsid w:val="000C241A"/>
    <w:rsid w:val="000F16F6"/>
    <w:rsid w:val="00103F2D"/>
    <w:rsid w:val="0014535E"/>
    <w:rsid w:val="00177B93"/>
    <w:rsid w:val="001D3C8E"/>
    <w:rsid w:val="002322A6"/>
    <w:rsid w:val="002655F8"/>
    <w:rsid w:val="00277C2B"/>
    <w:rsid w:val="003C462D"/>
    <w:rsid w:val="00446EE7"/>
    <w:rsid w:val="00454553"/>
    <w:rsid w:val="00597130"/>
    <w:rsid w:val="00611EE0"/>
    <w:rsid w:val="006212EB"/>
    <w:rsid w:val="00663057"/>
    <w:rsid w:val="006765AC"/>
    <w:rsid w:val="006A57D5"/>
    <w:rsid w:val="007726EF"/>
    <w:rsid w:val="008536C4"/>
    <w:rsid w:val="008950F8"/>
    <w:rsid w:val="00A57E80"/>
    <w:rsid w:val="00A62D4F"/>
    <w:rsid w:val="00B57451"/>
    <w:rsid w:val="00B62FE2"/>
    <w:rsid w:val="00C04BFF"/>
    <w:rsid w:val="00C306F3"/>
    <w:rsid w:val="00C31E2E"/>
    <w:rsid w:val="00CA7B3E"/>
    <w:rsid w:val="00DA3A93"/>
    <w:rsid w:val="00DA6EA1"/>
    <w:rsid w:val="00E6087A"/>
    <w:rsid w:val="00E94AC4"/>
    <w:rsid w:val="00F11B06"/>
    <w:rsid w:val="00F5551F"/>
    <w:rsid w:val="00FB59BF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5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2021-04-06T01:18:00Z</cp:lastPrinted>
  <dcterms:created xsi:type="dcterms:W3CDTF">2021-04-05T03:23:00Z</dcterms:created>
  <dcterms:modified xsi:type="dcterms:W3CDTF">2021-04-06T01:21:00Z</dcterms:modified>
</cp:coreProperties>
</file>